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B08" w:rsidRDefault="001132C6" w:rsidP="001132C6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1132C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Академик И.Ахунбаев атындагы Кыргыз мамлекеттик медицина</w:t>
      </w:r>
      <w:r w:rsidR="007734A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лык академиясынын жер </w:t>
      </w:r>
      <w:r w:rsidR="003933C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участкасын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клиникалык база куруу үчүн өткөрүп берүү жөнүндө</w:t>
      </w:r>
      <w:r w:rsidRPr="001132C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Кыргыз Республикасынын </w:t>
      </w:r>
    </w:p>
    <w:p w:rsidR="001132C6" w:rsidRPr="001132C6" w:rsidRDefault="001132C6" w:rsidP="001132C6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Өкмөтүнүн токтом долбооруна </w:t>
      </w:r>
    </w:p>
    <w:p w:rsidR="001132C6" w:rsidRDefault="009E3839" w:rsidP="0079039B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негиздеме-маалымкат</w:t>
      </w:r>
    </w:p>
    <w:p w:rsidR="009E3839" w:rsidRPr="001132C6" w:rsidRDefault="009E3839" w:rsidP="0079039B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5910AD" w:rsidRPr="004C576C" w:rsidRDefault="004C576C" w:rsidP="009E3839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Өкмөтүнүн бул токтом долбоору мамлекетти</w:t>
      </w:r>
      <w:r w:rsidR="007734A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 менчикте турган жер </w:t>
      </w:r>
      <w:r w:rsidR="003933C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участкасын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рационалдуу пайдалануу максатында Кыргыз Республикасынын Саламаттык сактоо министрлиги тарабынан даярдалды. </w:t>
      </w:r>
    </w:p>
    <w:p w:rsidR="0075681C" w:rsidRDefault="004C576C" w:rsidP="009E3839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576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Токтомдун максаты жана милдеттери</w:t>
      </w:r>
      <w:r w:rsidR="0075681C" w:rsidRPr="004C57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</w:p>
    <w:p w:rsidR="0075681C" w:rsidRDefault="004C576C" w:rsidP="009E3839">
      <w:pPr>
        <w:pStyle w:val="a3"/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Өкмөтүнүн бул </w:t>
      </w:r>
      <w:r w:rsidR="00E354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токтом долбоорунун максаты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мамлекетт</w:t>
      </w:r>
      <w:r w:rsidR="007734A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ик менчикте турган жер </w:t>
      </w:r>
      <w:r w:rsidR="003933C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участкасын</w:t>
      </w:r>
      <w:r w:rsidR="00937B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рационалдуу пайдалануу жана академик И.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Ахунбаев атындагы Кыргыз мамлекеттик медициналык академиясынын алд</w:t>
      </w:r>
      <w:r w:rsidR="00937B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ындагы клиникалык базаны куруу </w:t>
      </w:r>
      <w:r w:rsidR="00E354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болуп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саналат. </w:t>
      </w:r>
      <w:r w:rsidR="00C215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75681C" w:rsidRDefault="004C576C" w:rsidP="009E3839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Сыпаттоо бөлүмү</w:t>
      </w:r>
      <w:r w:rsidR="0075681C" w:rsidRPr="007568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576C" w:rsidRPr="004C576C" w:rsidRDefault="004C576C" w:rsidP="009E38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ССРнин эмгекчилеринин </w:t>
      </w:r>
      <w:r w:rsidR="00D1266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Фрунзе шаардык депутаттар Кеңешинин Аткаруу комитетинин 1960-жылдын 14-январындагы №581 чечими менен Кыргыз Республикасынын Саламаттык сактоо министрлигине Ново-Советская көчөсүндө (азыркы  Байтик-Баатыр көчөсү) жайгашкан ж</w:t>
      </w:r>
      <w:r w:rsidR="00E354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алпы аянты 5,07 га жер </w:t>
      </w:r>
      <w:r w:rsidR="003933C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участкасын</w:t>
      </w:r>
      <w:r w:rsidR="00D1266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клиникалык шаарчанын аймагында психоневрологиялык оорукананын курулушу үчүн бөлүнүп берилген. </w:t>
      </w:r>
    </w:p>
    <w:p w:rsidR="00D12660" w:rsidRPr="00D12660" w:rsidRDefault="00D12660" w:rsidP="009E38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Клиникалык шаарча катарына аныкталуу менен аталган территория медициналык билим берүү сапатын жакшыртуу жана медициналык адистерди даярдоо максатында клиникалык базанын объектилерин </w:t>
      </w:r>
      <w:r w:rsidR="0009015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жасалгалоо үчүн пайдаланылмак. </w:t>
      </w:r>
    </w:p>
    <w:p w:rsidR="0009015D" w:rsidRDefault="0009015D" w:rsidP="009E38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Ошону менен бирге Кыргыз Республикасынын Өкмөтүнүн 2010-жылдын 5-февралындагы №32-р буйругунун 1-пункту менен Кыргыз Республикасынын С</w:t>
      </w:r>
      <w:r w:rsidR="007321A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аламаттык сактоо министрлигинин алдындагы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Республикалык психикалык ден соолук борборуна Бишкек шаары, Байтик-Баатыр көчөсү 1 дарегинде жайгашкан жалпы аянты 1,5 га</w:t>
      </w:r>
      <w:r w:rsidR="00937B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C673A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жана жер </w:t>
      </w:r>
      <w:r w:rsidR="003933C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участкасы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Кыргыз Республикасынын Ички иштер министрлигине белгиленген тартипте бөлүп жана өткөрүп берүү тапшырылган.  </w:t>
      </w:r>
    </w:p>
    <w:p w:rsidR="0009015D" w:rsidRPr="009C3743" w:rsidRDefault="009C3743" w:rsidP="009E38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Жогоруда аты аталган буйруктун 3-4-пункту менен бул буйруктун </w:t>
      </w:r>
      <w:r w:rsidR="00937B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1-пункт</w:t>
      </w:r>
      <w:r w:rsidR="00C673A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унда көрсөтүлгөн жер </w:t>
      </w:r>
      <w:r w:rsidR="003933C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участкасына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жалпы аянты 3000 (үч миң) </w:t>
      </w:r>
      <w:r w:rsidR="0009015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C673A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чарчы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метр  медициналык борборду курууга уруксат берилген жана бул үчүн </w:t>
      </w:r>
      <w:r w:rsidRPr="009C37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Инкомполис</w:t>
      </w:r>
      <w:r w:rsidRPr="009C37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жабык акционердик коому менен келишим түзүү керек болгон. Ошондой эле, курулуп жаткан жана бул буй</w:t>
      </w:r>
      <w:r w:rsidR="00937B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руктун 3-пунктунда көрсөтүлгөн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медициналык борбор пайдаланууга бер</w:t>
      </w:r>
      <w:r w:rsidR="00937B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илгенден кийин Кыргыз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Республикасынын Мамлекеттик мүлк министрлиги Кыргыз Республикасынын Ички иштер министрлиги менен биргеликте </w:t>
      </w:r>
      <w:r w:rsidRPr="009C37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Инкомполис</w:t>
      </w:r>
      <w:r w:rsidRPr="009C374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жабык акционердик коомуна Республикалык госпиталдын имараттары менен курулуштарын жана Кыргыз Республикасынын Ички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 xml:space="preserve">иштер министрлигинин Бишкек шаары, Москва 102 көчөсүндө жайгашкан поликлиникасын жалпы аянты 0,31 га (отуз бир сотик) жакын жайгашкан территориясы менен бирге өткөрүп берүү тапшырылган. </w:t>
      </w:r>
    </w:p>
    <w:p w:rsidR="009C3743" w:rsidRPr="009C3743" w:rsidRDefault="00D37963" w:rsidP="009E38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Бирок, Кыргыз Республикасынын Өкмөтүнүн жогоруда аты аталган буйругунун болгону 1-пункту,</w:t>
      </w:r>
      <w:r w:rsidR="00C673A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башкача айтканда жер </w:t>
      </w:r>
      <w:r w:rsidR="003933C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участкасын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өткөрүп берүү боюнча тапшырмасы аткарылган. Натыйжада, КР Өкмөтүнүн бул бөлүм боюнча жогоруда аты аталган буйругу аткарылган эмес. </w:t>
      </w:r>
    </w:p>
    <w:p w:rsidR="00D37963" w:rsidRDefault="00D37963" w:rsidP="009E3839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Ошону менен бирге азыркы учурда</w:t>
      </w:r>
      <w:r w:rsidR="00937B0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клиникалык база куруу үчүн И.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Ахунбаев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атындагы КМ</w:t>
      </w:r>
      <w:r w:rsidR="00C673A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МАга шашылыш түрдө жер </w:t>
      </w:r>
      <w:r w:rsidR="003933C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участкасы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талап кылынат. Клиникалык базанын курулушу өздүк каражаттардын жана тартылуучу каражат булактарынын эсебинен жүргүзүлөөрү пландалууда, мунун өзү республикалык бюджеттин чыгаша бөлүгүнө таасир этпестигин белгилейбиз. </w:t>
      </w:r>
    </w:p>
    <w:p w:rsidR="00E356B0" w:rsidRDefault="00E356B0" w:rsidP="009E3839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C852DB">
        <w:rPr>
          <w:rFonts w:ascii="Times New Roman" w:hAnsi="Times New Roman"/>
          <w:b/>
          <w:bCs/>
          <w:sz w:val="28"/>
          <w:szCs w:val="28"/>
          <w:lang w:val="ky-KG"/>
        </w:rPr>
        <w:t>Мүмкүн болгон социалдык, экономикалык, укуктук, укук коргоочулук, гендердик, экологиялык, коррупциялык кесепеттердин божомолдору</w:t>
      </w:r>
    </w:p>
    <w:p w:rsidR="00E356B0" w:rsidRPr="009E3839" w:rsidRDefault="00E356B0" w:rsidP="009E3839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852D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 xml:space="preserve">Өкмөтүнүн бул токтом долбоорун кабыл алуу </w:t>
      </w:r>
      <w:r w:rsidRPr="00C852DB">
        <w:rPr>
          <w:rFonts w:ascii="Times New Roman" w:hAnsi="Times New Roman"/>
          <w:sz w:val="28"/>
          <w:szCs w:val="28"/>
          <w:lang w:val="ky-KG"/>
        </w:rPr>
        <w:t>өзү менен бирге негативдүү социалдык, экономикалык, укуктук, укук коргоочулук, гендердик, экологиялык, коррупциялык кеспеттерди жаратпайт</w:t>
      </w:r>
      <w:r>
        <w:rPr>
          <w:rFonts w:ascii="Times New Roman" w:hAnsi="Times New Roman"/>
          <w:sz w:val="28"/>
          <w:szCs w:val="28"/>
          <w:lang w:val="ky-KG"/>
        </w:rPr>
        <w:t xml:space="preserve">. </w:t>
      </w:r>
      <w:r w:rsidRPr="00C852DB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E356B0" w:rsidRPr="009E3839" w:rsidRDefault="00E356B0" w:rsidP="009E3839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C852DB">
        <w:rPr>
          <w:rFonts w:ascii="Times New Roman" w:hAnsi="Times New Roman"/>
          <w:b/>
          <w:sz w:val="28"/>
          <w:szCs w:val="28"/>
          <w:lang w:val="ky-KG"/>
        </w:rPr>
        <w:t xml:space="preserve">Коомдук талкуулардын жыйынтыгы тууралуу маалымат: </w:t>
      </w:r>
    </w:p>
    <w:p w:rsidR="00E356B0" w:rsidRPr="009E3839" w:rsidRDefault="00E356B0" w:rsidP="009E3839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852DB">
        <w:rPr>
          <w:rFonts w:ascii="Times New Roman" w:hAnsi="Times New Roman"/>
          <w:sz w:val="28"/>
          <w:szCs w:val="28"/>
          <w:lang w:val="ky-KG"/>
        </w:rPr>
        <w:t>«Кыргыз Республикасынын ченемдик-укуктук актылары жөнүндө» Кыргыз Республикасынын Мыйзамынын 22-с</w:t>
      </w:r>
      <w:r w:rsidR="00937B08">
        <w:rPr>
          <w:rFonts w:ascii="Times New Roman" w:hAnsi="Times New Roman"/>
          <w:sz w:val="28"/>
          <w:szCs w:val="28"/>
          <w:lang w:val="ky-KG"/>
        </w:rPr>
        <w:t xml:space="preserve">татъясындагы талаптарга ылайык </w:t>
      </w:r>
      <w:r w:rsidRPr="00C852DB">
        <w:rPr>
          <w:rFonts w:ascii="Times New Roman" w:hAnsi="Times New Roman"/>
          <w:sz w:val="28"/>
          <w:szCs w:val="28"/>
          <w:lang w:val="ky-KG"/>
        </w:rPr>
        <w:t>коомдук талкууларды өткөрүү максатында ченем жаратуучу</w:t>
      </w:r>
      <w:r w:rsidR="00937B08">
        <w:rPr>
          <w:rFonts w:ascii="Times New Roman" w:hAnsi="Times New Roman"/>
          <w:sz w:val="28"/>
          <w:szCs w:val="28"/>
          <w:lang w:val="ky-KG"/>
        </w:rPr>
        <w:t xml:space="preserve"> органдын сайтында жайгаштыруу үчүн </w:t>
      </w:r>
      <w:r w:rsidRPr="00C852DB">
        <w:rPr>
          <w:rFonts w:ascii="Times New Roman" w:hAnsi="Times New Roman"/>
          <w:sz w:val="28"/>
          <w:szCs w:val="28"/>
          <w:lang w:val="ky-KG"/>
        </w:rPr>
        <w:t xml:space="preserve">токтом долбоор КР Өкмөтүнө жөнөтүлөт. </w:t>
      </w:r>
    </w:p>
    <w:p w:rsidR="00E356B0" w:rsidRPr="009E3839" w:rsidRDefault="00E356B0" w:rsidP="009E3839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Долбоордун мыйзамдарга ылайык келүүсүнө анализ</w:t>
      </w:r>
      <w:r w:rsidR="0075681C" w:rsidRPr="00E356B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:</w:t>
      </w:r>
    </w:p>
    <w:p w:rsidR="00E356B0" w:rsidRPr="009E3839" w:rsidRDefault="00E356B0" w:rsidP="009E3839">
      <w:pPr>
        <w:pStyle w:val="a9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C852DB">
        <w:rPr>
          <w:rFonts w:ascii="Times New Roman" w:hAnsi="Times New Roman"/>
          <w:sz w:val="28"/>
          <w:szCs w:val="28"/>
          <w:lang w:val="ky-KG"/>
        </w:rPr>
        <w:t xml:space="preserve">Ишкердүүлүк ишин жөнгө салууга багытталбагандыктан Кыргыз Республикасынын Өкмөтүнүн бул токтом долбоору регулятивдик таасир этүү анализин өткөрүүнү талап кылбайт. </w:t>
      </w:r>
      <w:r w:rsidRPr="008A756F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Мыйзамынын аталган долбоорунун аракеттери </w:t>
      </w:r>
      <w:r>
        <w:rPr>
          <w:rFonts w:ascii="Times New Roman" w:hAnsi="Times New Roman"/>
          <w:sz w:val="28"/>
          <w:szCs w:val="28"/>
          <w:lang w:val="ky-KG"/>
        </w:rPr>
        <w:t xml:space="preserve">мыйзамдарга каршы келбейт. </w:t>
      </w:r>
    </w:p>
    <w:p w:rsidR="0075681C" w:rsidRPr="0075681C" w:rsidRDefault="00E356B0" w:rsidP="009E3839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Каржылоо зарылчылыгы жөнүндө маалымат</w:t>
      </w:r>
      <w:r w:rsidR="0075681C" w:rsidRPr="007568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356B0" w:rsidRPr="00E356B0" w:rsidRDefault="00E356B0" w:rsidP="009E3839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бул токтом долбоорун кабыл алуу республик</w:t>
      </w:r>
      <w:r w:rsidR="00C673A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алык бюджеттен кошумча каржылы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 чыгымдарды талап кылбайт. </w:t>
      </w:r>
    </w:p>
    <w:p w:rsidR="0075681C" w:rsidRDefault="0075681C" w:rsidP="009E3839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E3839" w:rsidRPr="0075681C" w:rsidRDefault="009E3839" w:rsidP="009E3839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468F4" w:rsidRPr="00C21587" w:rsidRDefault="0075681C" w:rsidP="009E3839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8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Министр </w:t>
      </w:r>
      <w:r w:rsidRPr="007568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568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568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568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568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568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568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568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К.С. </w:t>
      </w:r>
      <w:proofErr w:type="spellStart"/>
      <w:r w:rsidRPr="007568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Чолпонбаев</w:t>
      </w:r>
      <w:proofErr w:type="spellEnd"/>
    </w:p>
    <w:sectPr w:rsidR="006468F4" w:rsidRPr="00C21587" w:rsidSect="009E3839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7ED" w:rsidRDefault="00A967ED" w:rsidP="00A14299">
      <w:pPr>
        <w:spacing w:after="0" w:line="240" w:lineRule="auto"/>
      </w:pPr>
      <w:r>
        <w:separator/>
      </w:r>
    </w:p>
  </w:endnote>
  <w:endnote w:type="continuationSeparator" w:id="0">
    <w:p w:rsidR="00A967ED" w:rsidRDefault="00A967ED" w:rsidP="00A14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299" w:rsidRPr="004976E9" w:rsidRDefault="00A14299" w:rsidP="00A14299">
    <w:pPr>
      <w:tabs>
        <w:tab w:val="left" w:pos="6075"/>
      </w:tabs>
      <w:spacing w:after="0" w:line="240" w:lineRule="auto"/>
      <w:rPr>
        <w:rFonts w:ascii="Times New Roman" w:hAnsi="Times New Roman" w:cs="Times New Roman"/>
      </w:rPr>
    </w:pPr>
    <w:proofErr w:type="spellStart"/>
    <w:r w:rsidRPr="004976E9">
      <w:rPr>
        <w:rFonts w:ascii="Times New Roman" w:hAnsi="Times New Roman" w:cs="Times New Roman"/>
      </w:rPr>
      <w:t>Юриди</w:t>
    </w:r>
    <w:r w:rsidR="009E3839">
      <w:rPr>
        <w:rFonts w:ascii="Times New Roman" w:hAnsi="Times New Roman" w:cs="Times New Roman"/>
      </w:rPr>
      <w:t>калык</w:t>
    </w:r>
    <w:proofErr w:type="spellEnd"/>
    <w:r w:rsidR="009E3839">
      <w:rPr>
        <w:rFonts w:ascii="Times New Roman" w:hAnsi="Times New Roman" w:cs="Times New Roman"/>
      </w:rPr>
      <w:t xml:space="preserve"> б</w:t>
    </w:r>
    <w:r w:rsidR="009E3839">
      <w:rPr>
        <w:rFonts w:ascii="Times New Roman" w:hAnsi="Times New Roman" w:cs="Times New Roman"/>
        <w:lang w:val="ky-KG"/>
      </w:rPr>
      <w:t xml:space="preserve">өлүм </w:t>
    </w:r>
    <w:r w:rsidRPr="004976E9">
      <w:rPr>
        <w:rFonts w:ascii="Times New Roman" w:hAnsi="Times New Roman" w:cs="Times New Roman"/>
      </w:rPr>
      <w:t xml:space="preserve">_______                                           </w:t>
    </w:r>
  </w:p>
  <w:p w:rsidR="00A14299" w:rsidRDefault="009E3839">
    <w:pPr>
      <w:pStyle w:val="a6"/>
    </w:pPr>
    <w:r>
      <w:rPr>
        <w:rFonts w:ascii="Times New Roman" w:hAnsi="Times New Roman" w:cs="Times New Roman"/>
      </w:rPr>
      <w:t>«____»________ 2019ж</w:t>
    </w:r>
    <w:r w:rsidR="00A14299" w:rsidRPr="004976E9">
      <w:rPr>
        <w:rFonts w:ascii="Times New Roman" w:hAnsi="Times New Roman" w:cs="Times New Roman"/>
      </w:rPr>
      <w:t>.</w:t>
    </w:r>
    <w:r w:rsidR="00A14299" w:rsidRPr="004976E9">
      <w:rPr>
        <w:rFonts w:ascii="Times New Roman" w:hAnsi="Times New Roman" w:cs="Times New Roman"/>
      </w:rPr>
      <w:tab/>
      <w:t xml:space="preserve">                                           </w:t>
    </w:r>
    <w:r>
      <w:rPr>
        <w:rFonts w:ascii="Times New Roman" w:hAnsi="Times New Roman" w:cs="Times New Roman"/>
      </w:rPr>
      <w:t xml:space="preserve">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7ED" w:rsidRDefault="00A967ED" w:rsidP="00A14299">
      <w:pPr>
        <w:spacing w:after="0" w:line="240" w:lineRule="auto"/>
      </w:pPr>
      <w:r>
        <w:separator/>
      </w:r>
    </w:p>
  </w:footnote>
  <w:footnote w:type="continuationSeparator" w:id="0">
    <w:p w:rsidR="00A967ED" w:rsidRDefault="00A967ED" w:rsidP="00A142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573587"/>
    <w:multiLevelType w:val="hybridMultilevel"/>
    <w:tmpl w:val="90BC1FFE"/>
    <w:lvl w:ilvl="0" w:tplc="CB064FAA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45173FDA"/>
    <w:multiLevelType w:val="hybridMultilevel"/>
    <w:tmpl w:val="3252E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223875"/>
    <w:multiLevelType w:val="hybridMultilevel"/>
    <w:tmpl w:val="DEFA98D0"/>
    <w:lvl w:ilvl="0" w:tplc="EDDA875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0AD"/>
    <w:rsid w:val="0009015D"/>
    <w:rsid w:val="001132C6"/>
    <w:rsid w:val="0015589F"/>
    <w:rsid w:val="001869CC"/>
    <w:rsid w:val="001A32BB"/>
    <w:rsid w:val="003933C1"/>
    <w:rsid w:val="004C576C"/>
    <w:rsid w:val="005209C8"/>
    <w:rsid w:val="005910AD"/>
    <w:rsid w:val="006468F4"/>
    <w:rsid w:val="007321A0"/>
    <w:rsid w:val="0075681C"/>
    <w:rsid w:val="007734AD"/>
    <w:rsid w:val="0079039B"/>
    <w:rsid w:val="007C78A7"/>
    <w:rsid w:val="007E3D4B"/>
    <w:rsid w:val="008A756F"/>
    <w:rsid w:val="008E1769"/>
    <w:rsid w:val="00937B08"/>
    <w:rsid w:val="009A2216"/>
    <w:rsid w:val="009C3743"/>
    <w:rsid w:val="009E3839"/>
    <w:rsid w:val="009F6767"/>
    <w:rsid w:val="00A14299"/>
    <w:rsid w:val="00A472E1"/>
    <w:rsid w:val="00A967ED"/>
    <w:rsid w:val="00AE60AE"/>
    <w:rsid w:val="00B0007B"/>
    <w:rsid w:val="00BE0B99"/>
    <w:rsid w:val="00C21587"/>
    <w:rsid w:val="00C673AF"/>
    <w:rsid w:val="00CD3381"/>
    <w:rsid w:val="00CF1385"/>
    <w:rsid w:val="00D12660"/>
    <w:rsid w:val="00D32D32"/>
    <w:rsid w:val="00D37963"/>
    <w:rsid w:val="00DC79BB"/>
    <w:rsid w:val="00E32767"/>
    <w:rsid w:val="00E354E8"/>
    <w:rsid w:val="00E356B0"/>
    <w:rsid w:val="00EB3960"/>
    <w:rsid w:val="00F156B5"/>
    <w:rsid w:val="00F16DBA"/>
    <w:rsid w:val="00F21564"/>
    <w:rsid w:val="00F4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CA9A26-184F-4D25-B951-6086E51EA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0AD"/>
    <w:pPr>
      <w:ind w:left="720"/>
      <w:contextualSpacing/>
    </w:pPr>
  </w:style>
  <w:style w:type="paragraph" w:customStyle="1" w:styleId="tkTekst">
    <w:name w:val="_Текст обычный (tkTekst)"/>
    <w:basedOn w:val="a"/>
    <w:rsid w:val="0079039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14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4299"/>
  </w:style>
  <w:style w:type="paragraph" w:styleId="a6">
    <w:name w:val="footer"/>
    <w:basedOn w:val="a"/>
    <w:link w:val="a7"/>
    <w:uiPriority w:val="99"/>
    <w:unhideWhenUsed/>
    <w:rsid w:val="00A14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4299"/>
  </w:style>
  <w:style w:type="paragraph" w:styleId="a8">
    <w:name w:val="Normal (Web)"/>
    <w:basedOn w:val="a"/>
    <w:rsid w:val="00A142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No Spacing"/>
    <w:link w:val="aa"/>
    <w:uiPriority w:val="1"/>
    <w:qFormat/>
    <w:rsid w:val="00E356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basedOn w:val="a0"/>
    <w:link w:val="a9"/>
    <w:uiPriority w:val="1"/>
    <w:locked/>
    <w:rsid w:val="00E356B0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A75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A75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Nuraly Emilov</cp:lastModifiedBy>
  <cp:revision>14</cp:revision>
  <cp:lastPrinted>2019-05-20T12:16:00Z</cp:lastPrinted>
  <dcterms:created xsi:type="dcterms:W3CDTF">2019-05-20T09:25:00Z</dcterms:created>
  <dcterms:modified xsi:type="dcterms:W3CDTF">2019-06-25T06:00:00Z</dcterms:modified>
</cp:coreProperties>
</file>